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0" w:rsidRDefault="00143640" w:rsidP="0073797A">
      <w:pPr>
        <w:tabs>
          <w:tab w:val="left" w:pos="1985"/>
        </w:tabs>
        <w:jc w:val="center"/>
        <w:rPr>
          <w:b/>
          <w:bCs/>
          <w:color w:val="333399"/>
        </w:rPr>
      </w:pPr>
      <w:bookmarkStart w:id="0" w:name="_GoBack"/>
      <w:bookmarkEnd w:id="0"/>
    </w:p>
    <w:p w:rsidR="008D019F" w:rsidRDefault="008D019F" w:rsidP="008D019F">
      <w:pPr>
        <w:tabs>
          <w:tab w:val="left" w:pos="1985"/>
        </w:tabs>
        <w:jc w:val="center"/>
        <w:rPr>
          <w:b/>
          <w:bCs/>
          <w:sz w:val="22"/>
        </w:rPr>
      </w:pPr>
      <w:r>
        <w:rPr>
          <w:b/>
          <w:bCs/>
          <w:color w:val="333399"/>
        </w:rPr>
        <w:t xml:space="preserve">       </w:t>
      </w:r>
    </w:p>
    <w:p w:rsidR="008D019F" w:rsidRDefault="008D019F" w:rsidP="008D019F">
      <w:pPr>
        <w:jc w:val="right"/>
        <w:rPr>
          <w:b/>
          <w:bCs/>
          <w:sz w:val="22"/>
        </w:rPr>
      </w:pPr>
    </w:p>
    <w:p w:rsidR="008D019F" w:rsidRDefault="008D019F" w:rsidP="008D019F">
      <w:pPr>
        <w:jc w:val="right"/>
        <w:rPr>
          <w:b/>
          <w:bCs/>
          <w:sz w:val="22"/>
        </w:rPr>
      </w:pPr>
    </w:p>
    <w:p w:rsidR="008D019F" w:rsidRDefault="008D019F" w:rsidP="008D019F">
      <w:pPr>
        <w:jc w:val="right"/>
        <w:rPr>
          <w:b/>
          <w:color w:val="BFBFBF"/>
          <w:sz w:val="16"/>
          <w:szCs w:val="16"/>
        </w:rPr>
      </w:pPr>
    </w:p>
    <w:p w:rsidR="008D019F" w:rsidRDefault="008D019F" w:rsidP="008D019F">
      <w:pPr>
        <w:jc w:val="right"/>
        <w:rPr>
          <w:b/>
          <w:color w:val="BFBFBF"/>
          <w:sz w:val="16"/>
          <w:szCs w:val="16"/>
        </w:rPr>
      </w:pPr>
    </w:p>
    <w:p w:rsidR="008D019F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-699135</wp:posOffset>
            </wp:positionV>
            <wp:extent cx="1514475" cy="962025"/>
            <wp:effectExtent l="0" t="0" r="0" b="0"/>
            <wp:wrapSquare wrapText="bothSides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9F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</w:p>
    <w:p w:rsidR="008D019F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</w:p>
    <w:p w:rsidR="008D019F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</w:p>
    <w:p w:rsidR="008D019F" w:rsidRPr="009D0F73" w:rsidRDefault="00CB7EEC" w:rsidP="008D019F">
      <w:pPr>
        <w:pStyle w:val="stbilgi"/>
        <w:jc w:val="center"/>
        <w:rPr>
          <w:b/>
          <w:color w:val="BFBFBF"/>
          <w:sz w:val="16"/>
          <w:szCs w:val="16"/>
        </w:rPr>
      </w:pPr>
      <w:r>
        <w:rPr>
          <w:rFonts w:cs="Arial"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-1214755</wp:posOffset>
                </wp:positionV>
                <wp:extent cx="612775" cy="301625"/>
                <wp:effectExtent l="635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9F" w:rsidRPr="003B78E5" w:rsidRDefault="008D019F" w:rsidP="008D0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-95.65pt;width:48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8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" stroked="f">
                <v:textbox>
                  <w:txbxContent>
                    <w:p w:rsidR="008D019F" w:rsidRPr="003B78E5" w:rsidRDefault="008D019F" w:rsidP="008D0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EK-7</w:t>
                      </w:r>
                    </w:p>
                  </w:txbxContent>
                </v:textbox>
              </v:shape>
            </w:pict>
          </mc:Fallback>
        </mc:AlternateContent>
      </w:r>
      <w:r w:rsidR="008D019F" w:rsidRPr="009D0F73">
        <w:rPr>
          <w:b/>
          <w:color w:val="BFBFBF"/>
          <w:sz w:val="16"/>
          <w:szCs w:val="16"/>
        </w:rPr>
        <w:t>Türkiye İhracat Kredi Bankası A.Ş.</w:t>
      </w:r>
    </w:p>
    <w:p w:rsidR="008D019F" w:rsidRPr="009D0F73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Saray Mah. Ahmet Tevfik İleri Cad. No:19 34768 Ümraniye-İstanbul Ticaret Sicil Memurluğu: İstanbul ▪ Ticaret Sicil No: 845859</w:t>
      </w:r>
    </w:p>
    <w:p w:rsidR="008D019F" w:rsidRDefault="008D019F" w:rsidP="008D019F">
      <w:pPr>
        <w:pStyle w:val="stbilgi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8D019F" w:rsidRDefault="008D019F" w:rsidP="008D019F">
      <w:pPr>
        <w:pStyle w:val="AralkYok"/>
        <w:jc w:val="center"/>
      </w:pPr>
    </w:p>
    <w:p w:rsidR="008D019F" w:rsidRDefault="008D019F" w:rsidP="008D019F">
      <w:pPr>
        <w:pStyle w:val="AralkYok"/>
        <w:jc w:val="center"/>
        <w:rPr>
          <w:b/>
          <w:color w:val="404040"/>
        </w:rPr>
      </w:pPr>
      <w:r>
        <w:rPr>
          <w:b/>
          <w:color w:val="404040"/>
        </w:rPr>
        <w:t>TÜRK EXİMBANK</w:t>
      </w:r>
    </w:p>
    <w:p w:rsidR="008D019F" w:rsidRPr="00537051" w:rsidRDefault="008D019F" w:rsidP="008D019F">
      <w:pPr>
        <w:pStyle w:val="AralkYok"/>
        <w:jc w:val="center"/>
        <w:rPr>
          <w:b/>
          <w:color w:val="404040"/>
        </w:rPr>
      </w:pPr>
      <w:r w:rsidRPr="00537051">
        <w:rPr>
          <w:b/>
          <w:color w:val="404040"/>
        </w:rPr>
        <w:t xml:space="preserve">SEVK ÖNCESİ </w:t>
      </w:r>
      <w:r>
        <w:rPr>
          <w:b/>
          <w:color w:val="404040"/>
        </w:rPr>
        <w:t>İHRACAT KREDİLERİ</w:t>
      </w:r>
    </w:p>
    <w:p w:rsidR="008D019F" w:rsidRPr="00537051" w:rsidRDefault="008D019F" w:rsidP="008D019F">
      <w:pPr>
        <w:pStyle w:val="AralkYok"/>
        <w:jc w:val="center"/>
        <w:rPr>
          <w:b/>
          <w:color w:val="404040"/>
        </w:rPr>
      </w:pPr>
      <w:r>
        <w:rPr>
          <w:b/>
          <w:color w:val="404040"/>
        </w:rPr>
        <w:t>FİRMA TEYİDİ</w:t>
      </w:r>
    </w:p>
    <w:p w:rsidR="00563AFD" w:rsidRPr="003D3C44" w:rsidRDefault="00563AFD" w:rsidP="00563AFD">
      <w:pPr>
        <w:jc w:val="center"/>
        <w:rPr>
          <w:b/>
          <w:sz w:val="22"/>
        </w:rPr>
      </w:pPr>
    </w:p>
    <w:p w:rsidR="00563AFD" w:rsidRPr="005474EA" w:rsidRDefault="00563AFD" w:rsidP="00563AFD">
      <w:pPr>
        <w:jc w:val="center"/>
        <w:rPr>
          <w:b/>
          <w:color w:val="404040" w:themeColor="text1" w:themeTint="BF"/>
          <w:sz w:val="22"/>
        </w:rPr>
      </w:pPr>
    </w:p>
    <w:p w:rsidR="00563AFD" w:rsidRPr="003D3C44" w:rsidRDefault="00563AFD" w:rsidP="00563AFD">
      <w:pPr>
        <w:jc w:val="center"/>
        <w:rPr>
          <w:b/>
          <w:sz w:val="22"/>
        </w:rPr>
      </w:pPr>
    </w:p>
    <w:p w:rsidR="00563AFD" w:rsidRPr="00952FEA" w:rsidRDefault="00563AFD" w:rsidP="00563AFD">
      <w:pPr>
        <w:jc w:val="center"/>
        <w:rPr>
          <w:b/>
        </w:rPr>
      </w:pPr>
    </w:p>
    <w:p w:rsidR="00563AFD" w:rsidRPr="00952FEA" w:rsidRDefault="00563AFD" w:rsidP="00563AFD">
      <w:pPr>
        <w:jc w:val="both"/>
      </w:pPr>
      <w:r w:rsidRPr="00952FEA">
        <w:t>Türk Eximbank tarafından belirlenen koşullarda ........</w:t>
      </w:r>
      <w:r w:rsidR="00952FEA">
        <w:t>...........</w:t>
      </w:r>
      <w:r w:rsidRPr="00952FEA">
        <w:t>.................</w:t>
      </w:r>
      <w:r w:rsidR="00952FEA">
        <w:t>........</w:t>
      </w:r>
      <w:r w:rsidRPr="00952FEA">
        <w:t>..........</w:t>
      </w:r>
      <w:r w:rsidR="00952FEA">
        <w:t xml:space="preserve"> </w:t>
      </w:r>
      <w:r w:rsidRPr="00952FEA">
        <w:t>Bankası aracılığıyla firmamıza  ..../.../..... tarihinde kullandırılacağı önceden bildirilen .................</w:t>
      </w:r>
      <w:r w:rsidR="00952FEA">
        <w:t xml:space="preserve"> </w:t>
      </w:r>
      <w:r w:rsidRPr="00952FEA">
        <w:t>referanslı ...............................</w:t>
      </w:r>
      <w:r w:rsidR="00952FEA">
        <w:t>........</w:t>
      </w:r>
      <w:r w:rsidRPr="00952FEA">
        <w:t>... TL/USD/JPY/GBP/EUR tutarındaki</w:t>
      </w:r>
      <w:r w:rsidR="007D389F" w:rsidRPr="00952FEA">
        <w:t xml:space="preserve"> </w:t>
      </w:r>
      <w:r w:rsidRPr="00952FEA">
        <w:t>kredinin ilgili banka tarafından aynı tarihte tam ve eksiksiz olarak firmamıza ödendiğini/ödenmediğini bilgilerinize arz ederiz.</w:t>
      </w:r>
    </w:p>
    <w:p w:rsidR="00563AFD" w:rsidRPr="00952FEA" w:rsidRDefault="00563AFD" w:rsidP="00563AFD"/>
    <w:p w:rsidR="00563AFD" w:rsidRPr="00952FEA" w:rsidRDefault="00563AFD" w:rsidP="00563AFD">
      <w:r w:rsidRPr="00952FEA">
        <w:tab/>
      </w:r>
      <w:r w:rsidRPr="00952FEA">
        <w:tab/>
      </w:r>
      <w:r w:rsidRPr="00952FEA">
        <w:tab/>
      </w:r>
      <w:r w:rsidRPr="00952FEA">
        <w:tab/>
      </w:r>
      <w:r w:rsidRPr="00952FEA">
        <w:tab/>
      </w:r>
    </w:p>
    <w:p w:rsidR="00563AFD" w:rsidRPr="00952FEA" w:rsidRDefault="00563AFD" w:rsidP="00563AFD"/>
    <w:p w:rsidR="00563AFD" w:rsidRPr="00952FEA" w:rsidRDefault="00563AFD" w:rsidP="00563AFD"/>
    <w:p w:rsidR="00563AFD" w:rsidRPr="00952FEA" w:rsidRDefault="00563AFD" w:rsidP="00563AFD"/>
    <w:p w:rsidR="00563AFD" w:rsidRPr="00952FEA" w:rsidRDefault="00563AFD" w:rsidP="00563AFD">
      <w:pPr>
        <w:rPr>
          <w:b/>
        </w:rPr>
      </w:pPr>
      <w:r w:rsidRPr="00952FEA">
        <w:rPr>
          <w:b/>
        </w:rPr>
        <w:t xml:space="preserve">Firmayı Temsil ve İlzama Yetkili </w:t>
      </w:r>
    </w:p>
    <w:p w:rsidR="00563AFD" w:rsidRPr="00952FEA" w:rsidRDefault="00563AFD" w:rsidP="00563AFD">
      <w:pPr>
        <w:rPr>
          <w:b/>
        </w:rPr>
      </w:pPr>
      <w:r w:rsidRPr="00952FEA">
        <w:rPr>
          <w:b/>
        </w:rPr>
        <w:t>Kişilerin Adı ve Soyadı</w:t>
      </w:r>
      <w:r w:rsidRPr="00952FEA">
        <w:rPr>
          <w:b/>
        </w:rPr>
        <w:tab/>
      </w:r>
      <w:r w:rsidRPr="00952FEA">
        <w:rPr>
          <w:b/>
        </w:rPr>
        <w:tab/>
        <w:t>:</w:t>
      </w:r>
    </w:p>
    <w:p w:rsidR="008C6761" w:rsidRPr="00952FEA" w:rsidRDefault="008C6761" w:rsidP="00563AFD">
      <w:pPr>
        <w:rPr>
          <w:b/>
        </w:rPr>
      </w:pPr>
    </w:p>
    <w:p w:rsidR="00563AFD" w:rsidRPr="00952FEA" w:rsidRDefault="00563AFD" w:rsidP="00563AFD">
      <w:pPr>
        <w:rPr>
          <w:b/>
        </w:rPr>
      </w:pPr>
      <w:r w:rsidRPr="00952FEA">
        <w:rPr>
          <w:b/>
        </w:rPr>
        <w:t xml:space="preserve">Firma Kaşesi / İmzası   </w:t>
      </w:r>
      <w:r w:rsidRPr="00952FEA">
        <w:rPr>
          <w:b/>
        </w:rPr>
        <w:tab/>
      </w:r>
      <w:r w:rsidRPr="00952FEA">
        <w:rPr>
          <w:b/>
        </w:rPr>
        <w:tab/>
        <w:t>:</w:t>
      </w:r>
    </w:p>
    <w:p w:rsidR="00563AFD" w:rsidRPr="00952FEA" w:rsidRDefault="00563AFD" w:rsidP="00563AFD">
      <w:pPr>
        <w:rPr>
          <w:b/>
        </w:rPr>
      </w:pPr>
    </w:p>
    <w:p w:rsidR="00563AFD" w:rsidRPr="00952FEA" w:rsidRDefault="00563AFD" w:rsidP="00563AFD">
      <w:pPr>
        <w:rPr>
          <w:b/>
        </w:rPr>
      </w:pPr>
      <w:r w:rsidRPr="00952FEA">
        <w:rPr>
          <w:b/>
        </w:rPr>
        <w:t>Tarih</w:t>
      </w:r>
      <w:r w:rsidRPr="00952FEA">
        <w:rPr>
          <w:b/>
        </w:rPr>
        <w:tab/>
      </w:r>
      <w:r w:rsidRPr="00952FEA">
        <w:rPr>
          <w:b/>
        </w:rPr>
        <w:tab/>
      </w:r>
      <w:r w:rsidRPr="00952FEA">
        <w:rPr>
          <w:b/>
        </w:rPr>
        <w:tab/>
        <w:t xml:space="preserve">  </w:t>
      </w:r>
      <w:r w:rsidRPr="00952FEA">
        <w:rPr>
          <w:b/>
        </w:rPr>
        <w:tab/>
      </w:r>
      <w:r w:rsidRPr="00952FEA">
        <w:rPr>
          <w:b/>
        </w:rPr>
        <w:tab/>
        <w:t>:</w:t>
      </w:r>
    </w:p>
    <w:p w:rsidR="00563AFD" w:rsidRPr="00952FEA" w:rsidRDefault="00563AFD" w:rsidP="00563AFD">
      <w:pPr>
        <w:jc w:val="center"/>
        <w:rPr>
          <w:b/>
        </w:rPr>
      </w:pPr>
    </w:p>
    <w:p w:rsidR="00563AFD" w:rsidRPr="00952FEA" w:rsidRDefault="00563AFD" w:rsidP="00563AFD">
      <w:pPr>
        <w:jc w:val="center"/>
        <w:rPr>
          <w:b/>
        </w:rPr>
      </w:pPr>
    </w:p>
    <w:p w:rsidR="00563AFD" w:rsidRPr="00952FEA" w:rsidRDefault="00563AFD" w:rsidP="00563AFD">
      <w:pPr>
        <w:jc w:val="center"/>
        <w:rPr>
          <w:b/>
        </w:rPr>
      </w:pPr>
    </w:p>
    <w:p w:rsidR="00563AFD" w:rsidRPr="00952FEA" w:rsidRDefault="00563AFD" w:rsidP="00563AFD">
      <w:pPr>
        <w:jc w:val="center"/>
        <w:rPr>
          <w:b/>
        </w:rPr>
      </w:pPr>
    </w:p>
    <w:p w:rsidR="00563AFD" w:rsidRPr="00952FEA" w:rsidRDefault="00563AFD" w:rsidP="00563AFD">
      <w:pPr>
        <w:jc w:val="center"/>
        <w:rPr>
          <w:b/>
        </w:rPr>
      </w:pPr>
    </w:p>
    <w:p w:rsidR="005B3A7E" w:rsidRPr="003D3C44" w:rsidRDefault="005B3A7E">
      <w:pPr>
        <w:tabs>
          <w:tab w:val="left" w:pos="-1985"/>
          <w:tab w:val="center" w:pos="-1702"/>
        </w:tabs>
        <w:jc w:val="right"/>
        <w:rPr>
          <w:b/>
          <w:sz w:val="22"/>
        </w:rPr>
      </w:pPr>
    </w:p>
    <w:sectPr w:rsidR="005B3A7E" w:rsidRPr="003D3C44" w:rsidSect="0073797A">
      <w:footerReference w:type="even" r:id="rId9"/>
      <w:pgSz w:w="11907" w:h="16840" w:code="9"/>
      <w:pgMar w:top="0" w:right="992" w:bottom="284" w:left="1712" w:header="709" w:footer="709" w:gutter="0"/>
      <w:paperSrc w:first="261" w:other="26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20" w:rsidRDefault="00AC4320">
      <w:r>
        <w:separator/>
      </w:r>
    </w:p>
  </w:endnote>
  <w:endnote w:type="continuationSeparator" w:id="0">
    <w:p w:rsidR="00AC4320" w:rsidRDefault="00A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B2" w:rsidRDefault="00CC5A0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B3FB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3FB2" w:rsidRDefault="005B3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20" w:rsidRDefault="00AC4320">
      <w:r>
        <w:separator/>
      </w:r>
    </w:p>
  </w:footnote>
  <w:footnote w:type="continuationSeparator" w:id="0">
    <w:p w:rsidR="00AC4320" w:rsidRDefault="00AC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C2A"/>
    <w:multiLevelType w:val="hybridMultilevel"/>
    <w:tmpl w:val="46988F2E"/>
    <w:lvl w:ilvl="0" w:tplc="242021A6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CA38AC"/>
    <w:multiLevelType w:val="hybridMultilevel"/>
    <w:tmpl w:val="A5260AB2"/>
    <w:lvl w:ilvl="0" w:tplc="DD72143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E11"/>
    <w:multiLevelType w:val="hybridMultilevel"/>
    <w:tmpl w:val="000C2148"/>
    <w:lvl w:ilvl="0" w:tplc="A1744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477E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E34C2C"/>
    <w:multiLevelType w:val="hybridMultilevel"/>
    <w:tmpl w:val="5236638C"/>
    <w:lvl w:ilvl="0" w:tplc="5768C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77861"/>
    <w:multiLevelType w:val="hybridMultilevel"/>
    <w:tmpl w:val="2A2083DA"/>
    <w:lvl w:ilvl="0" w:tplc="208E673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262370"/>
    <w:multiLevelType w:val="hybridMultilevel"/>
    <w:tmpl w:val="75EE8A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8B012B"/>
    <w:multiLevelType w:val="hybridMultilevel"/>
    <w:tmpl w:val="EB44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72D4F"/>
    <w:multiLevelType w:val="hybridMultilevel"/>
    <w:tmpl w:val="DD7A1A54"/>
    <w:lvl w:ilvl="0" w:tplc="CF4E5FF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5B3F6F"/>
    <w:multiLevelType w:val="hybridMultilevel"/>
    <w:tmpl w:val="AD949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F62D7"/>
    <w:multiLevelType w:val="hybridMultilevel"/>
    <w:tmpl w:val="D828F838"/>
    <w:lvl w:ilvl="0" w:tplc="DCAC390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6"/>
    <w:rsid w:val="000036F6"/>
    <w:rsid w:val="00005DD3"/>
    <w:rsid w:val="00033922"/>
    <w:rsid w:val="00076878"/>
    <w:rsid w:val="000A3F8E"/>
    <w:rsid w:val="0012574D"/>
    <w:rsid w:val="00143640"/>
    <w:rsid w:val="00143E8D"/>
    <w:rsid w:val="001A0210"/>
    <w:rsid w:val="001E62EE"/>
    <w:rsid w:val="00215650"/>
    <w:rsid w:val="00252B3F"/>
    <w:rsid w:val="0025602A"/>
    <w:rsid w:val="002A19C3"/>
    <w:rsid w:val="002F1545"/>
    <w:rsid w:val="00351939"/>
    <w:rsid w:val="00371533"/>
    <w:rsid w:val="00372D0B"/>
    <w:rsid w:val="003749AC"/>
    <w:rsid w:val="003A734D"/>
    <w:rsid w:val="003B51B4"/>
    <w:rsid w:val="003B5E34"/>
    <w:rsid w:val="003D3C44"/>
    <w:rsid w:val="003F22D5"/>
    <w:rsid w:val="0040556B"/>
    <w:rsid w:val="004067C2"/>
    <w:rsid w:val="00416541"/>
    <w:rsid w:val="00421809"/>
    <w:rsid w:val="00431161"/>
    <w:rsid w:val="004435F1"/>
    <w:rsid w:val="00444745"/>
    <w:rsid w:val="00484E25"/>
    <w:rsid w:val="004C2E8D"/>
    <w:rsid w:val="004E0907"/>
    <w:rsid w:val="004E2E7E"/>
    <w:rsid w:val="004E4974"/>
    <w:rsid w:val="00513E73"/>
    <w:rsid w:val="00526DF5"/>
    <w:rsid w:val="005338D2"/>
    <w:rsid w:val="00537836"/>
    <w:rsid w:val="005474EA"/>
    <w:rsid w:val="00551ABE"/>
    <w:rsid w:val="00563AFD"/>
    <w:rsid w:val="00583CFB"/>
    <w:rsid w:val="00596B84"/>
    <w:rsid w:val="005A0597"/>
    <w:rsid w:val="005B3A7E"/>
    <w:rsid w:val="005B3FB2"/>
    <w:rsid w:val="005B43A2"/>
    <w:rsid w:val="005C1646"/>
    <w:rsid w:val="005C2611"/>
    <w:rsid w:val="005C6974"/>
    <w:rsid w:val="00602ED3"/>
    <w:rsid w:val="00610FD4"/>
    <w:rsid w:val="00611956"/>
    <w:rsid w:val="0061487C"/>
    <w:rsid w:val="00625946"/>
    <w:rsid w:val="00653756"/>
    <w:rsid w:val="006636A1"/>
    <w:rsid w:val="00682E5A"/>
    <w:rsid w:val="00695AF2"/>
    <w:rsid w:val="006B6B34"/>
    <w:rsid w:val="006D29C4"/>
    <w:rsid w:val="006F131A"/>
    <w:rsid w:val="006F3DDF"/>
    <w:rsid w:val="0073797A"/>
    <w:rsid w:val="007531BD"/>
    <w:rsid w:val="00767D9C"/>
    <w:rsid w:val="0077572B"/>
    <w:rsid w:val="00787B4C"/>
    <w:rsid w:val="007944F8"/>
    <w:rsid w:val="007A5508"/>
    <w:rsid w:val="007B0156"/>
    <w:rsid w:val="007C2750"/>
    <w:rsid w:val="007C4521"/>
    <w:rsid w:val="007D389F"/>
    <w:rsid w:val="00802E42"/>
    <w:rsid w:val="008648AD"/>
    <w:rsid w:val="0089025C"/>
    <w:rsid w:val="008B37BE"/>
    <w:rsid w:val="008C25E3"/>
    <w:rsid w:val="008C3E44"/>
    <w:rsid w:val="008C4643"/>
    <w:rsid w:val="008C4B80"/>
    <w:rsid w:val="008C6761"/>
    <w:rsid w:val="008D019F"/>
    <w:rsid w:val="0095295A"/>
    <w:rsid w:val="00952FEA"/>
    <w:rsid w:val="009602B3"/>
    <w:rsid w:val="00966F50"/>
    <w:rsid w:val="009827C5"/>
    <w:rsid w:val="00997F49"/>
    <w:rsid w:val="009A21D5"/>
    <w:rsid w:val="009A4235"/>
    <w:rsid w:val="00A0454B"/>
    <w:rsid w:val="00A4640A"/>
    <w:rsid w:val="00A51491"/>
    <w:rsid w:val="00A5168A"/>
    <w:rsid w:val="00A54C3B"/>
    <w:rsid w:val="00A7559B"/>
    <w:rsid w:val="00A87291"/>
    <w:rsid w:val="00A94B1D"/>
    <w:rsid w:val="00AB28ED"/>
    <w:rsid w:val="00AB70DF"/>
    <w:rsid w:val="00AC4320"/>
    <w:rsid w:val="00AD0F15"/>
    <w:rsid w:val="00AD3162"/>
    <w:rsid w:val="00AE585B"/>
    <w:rsid w:val="00AF4C7C"/>
    <w:rsid w:val="00B06009"/>
    <w:rsid w:val="00B169A5"/>
    <w:rsid w:val="00B24FE1"/>
    <w:rsid w:val="00B374E8"/>
    <w:rsid w:val="00B7006C"/>
    <w:rsid w:val="00B72B7F"/>
    <w:rsid w:val="00BA4C0C"/>
    <w:rsid w:val="00BB4E96"/>
    <w:rsid w:val="00BC21DD"/>
    <w:rsid w:val="00BD0419"/>
    <w:rsid w:val="00BD7101"/>
    <w:rsid w:val="00BE1934"/>
    <w:rsid w:val="00BE413A"/>
    <w:rsid w:val="00BE4EEB"/>
    <w:rsid w:val="00C062B2"/>
    <w:rsid w:val="00C65C1E"/>
    <w:rsid w:val="00C82A23"/>
    <w:rsid w:val="00CB7EEC"/>
    <w:rsid w:val="00CC5A06"/>
    <w:rsid w:val="00CD6CE3"/>
    <w:rsid w:val="00CE7183"/>
    <w:rsid w:val="00D11076"/>
    <w:rsid w:val="00D1227C"/>
    <w:rsid w:val="00D1652C"/>
    <w:rsid w:val="00D27D54"/>
    <w:rsid w:val="00D31324"/>
    <w:rsid w:val="00D57657"/>
    <w:rsid w:val="00D73A6B"/>
    <w:rsid w:val="00D97A13"/>
    <w:rsid w:val="00DC738A"/>
    <w:rsid w:val="00DD1A4B"/>
    <w:rsid w:val="00DD6EC3"/>
    <w:rsid w:val="00DF6C26"/>
    <w:rsid w:val="00E2417F"/>
    <w:rsid w:val="00E45056"/>
    <w:rsid w:val="00E6761E"/>
    <w:rsid w:val="00E84820"/>
    <w:rsid w:val="00E95D28"/>
    <w:rsid w:val="00EA0C39"/>
    <w:rsid w:val="00ED7616"/>
    <w:rsid w:val="00EE48DA"/>
    <w:rsid w:val="00F00DB1"/>
    <w:rsid w:val="00F13CF5"/>
    <w:rsid w:val="00F152F5"/>
    <w:rsid w:val="00F23561"/>
    <w:rsid w:val="00F32906"/>
    <w:rsid w:val="00F44404"/>
    <w:rsid w:val="00F55E68"/>
    <w:rsid w:val="00F64F14"/>
    <w:rsid w:val="00F84022"/>
    <w:rsid w:val="00F95A27"/>
    <w:rsid w:val="00FE43F6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70BCFD-CF7A-4944-B1D9-178D08C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C2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4067C2"/>
    <w:pPr>
      <w:keepNext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4067C2"/>
    <w:pPr>
      <w:keepNext/>
      <w:jc w:val="right"/>
      <w:outlineLvl w:val="1"/>
    </w:pPr>
    <w:rPr>
      <w:b/>
      <w:color w:val="333399"/>
      <w:sz w:val="22"/>
    </w:rPr>
  </w:style>
  <w:style w:type="paragraph" w:styleId="Balk3">
    <w:name w:val="heading 3"/>
    <w:basedOn w:val="Normal"/>
    <w:next w:val="Normal"/>
    <w:qFormat/>
    <w:rsid w:val="004067C2"/>
    <w:pPr>
      <w:keepNext/>
      <w:jc w:val="center"/>
      <w:outlineLvl w:val="2"/>
    </w:pPr>
    <w:rPr>
      <w:b/>
      <w:caps/>
      <w:color w:val="333399"/>
      <w:sz w:val="22"/>
    </w:rPr>
  </w:style>
  <w:style w:type="paragraph" w:styleId="Balk5">
    <w:name w:val="heading 5"/>
    <w:basedOn w:val="Normal"/>
    <w:next w:val="Normal"/>
    <w:qFormat/>
    <w:rsid w:val="004067C2"/>
    <w:pPr>
      <w:keepNext/>
      <w:tabs>
        <w:tab w:val="left" w:pos="-1985"/>
        <w:tab w:val="center" w:pos="3970"/>
        <w:tab w:val="left" w:pos="6805"/>
      </w:tabs>
      <w:ind w:left="-900"/>
      <w:jc w:val="both"/>
      <w:outlineLvl w:val="4"/>
    </w:pPr>
    <w:rPr>
      <w:b/>
      <w:sz w:val="1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semiHidden/>
    <w:rsid w:val="004067C2"/>
    <w:pPr>
      <w:jc w:val="both"/>
    </w:pPr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semiHidden/>
    <w:rsid w:val="004067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GvdeMetni2">
    <w:name w:val="Body Text 2"/>
    <w:basedOn w:val="Normal"/>
    <w:semiHidden/>
    <w:rsid w:val="004067C2"/>
    <w:pPr>
      <w:ind w:right="-450"/>
      <w:jc w:val="both"/>
    </w:pPr>
    <w:rPr>
      <w:szCs w:val="20"/>
    </w:rPr>
  </w:style>
  <w:style w:type="character" w:styleId="SayfaNumaras">
    <w:name w:val="page number"/>
    <w:basedOn w:val="VarsaylanParagrafYazTipi"/>
    <w:semiHidden/>
    <w:rsid w:val="004067C2"/>
  </w:style>
  <w:style w:type="paragraph" w:styleId="stbilgi">
    <w:name w:val="header"/>
    <w:basedOn w:val="Normal"/>
    <w:link w:val="stbilgiChar"/>
    <w:rsid w:val="00406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8C3E44"/>
    <w:rPr>
      <w:lang w:eastAsia="en-US"/>
    </w:rPr>
  </w:style>
  <w:style w:type="paragraph" w:styleId="ListeParagraf">
    <w:name w:val="List Paragraph"/>
    <w:basedOn w:val="Normal"/>
    <w:uiPriority w:val="34"/>
    <w:qFormat/>
    <w:rsid w:val="00513E73"/>
    <w:pPr>
      <w:ind w:left="720"/>
      <w:contextualSpacing/>
    </w:pPr>
  </w:style>
  <w:style w:type="table" w:styleId="TabloKlavuzu">
    <w:name w:val="Table Grid"/>
    <w:basedOn w:val="NormalTablo"/>
    <w:uiPriority w:val="59"/>
    <w:rsid w:val="007C2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rsid w:val="002F154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1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17F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8D01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B8E7D1-3188-4873-A67D-098CD20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SEVK ÖNCESİ TÜRK LİRASI İHRACAT KREDİSİ                      EK 3A</vt:lpstr>
      <vt:lpstr>        SEVK ÖNCESİ TÜRK LİRASI İHRACAT KREDİSİ                      EK 3A</vt:lpstr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2015-01-28T17:02:00Z</cp:lastPrinted>
  <dcterms:created xsi:type="dcterms:W3CDTF">2012-01-10T09:24:00Z</dcterms:created>
  <dcterms:modified xsi:type="dcterms:W3CDTF">2015-03-25T08:52:00Z</dcterms:modified>
</cp:coreProperties>
</file>